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Courier New" w:cs="Courier New" w:eastAsia="Courier New" w:hAnsi="Courier New"/>
          <w:b w:val="1"/>
          <w:i w:val="1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sz w:val="34"/>
          <w:szCs w:val="34"/>
          <w:rtl w:val="0"/>
        </w:rPr>
        <w:t xml:space="preserve">Instituto Politécnico Nacional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4781550</wp:posOffset>
            </wp:positionH>
            <wp:positionV relativeFrom="paragraph">
              <wp:posOffset>114300</wp:posOffset>
            </wp:positionV>
            <wp:extent cx="1709738" cy="1514475"/>
            <wp:effectExtent b="0" l="0" r="0" t="0"/>
            <wp:wrapSquare wrapText="bothSides" distB="114300" distT="114300" distL="114300" distR="11430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1514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114300</wp:posOffset>
            </wp:positionV>
            <wp:extent cx="1162050" cy="1647825"/>
            <wp:effectExtent b="0" l="0" r="0" t="0"/>
            <wp:wrapSquare wrapText="bothSides" distB="114300" distT="114300" distL="114300" distR="1143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4945" l="13450" r="1520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647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jc w:val="center"/>
        <w:rPr>
          <w:rFonts w:ascii="Courier New" w:cs="Courier New" w:eastAsia="Courier New" w:hAnsi="Courier New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Courier New" w:cs="Courier New" w:eastAsia="Courier New" w:hAnsi="Courier New"/>
          <w:b w:val="1"/>
          <w:sz w:val="30"/>
          <w:szCs w:val="30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rtl w:val="0"/>
        </w:rPr>
        <w:t xml:space="preserve">Escuela Superior de Ingeniería Mecánica y Eléctrica</w:t>
      </w:r>
    </w:p>
    <w:p w:rsidR="00000000" w:rsidDel="00000000" w:rsidP="00000000" w:rsidRDefault="00000000" w:rsidRPr="00000000" w14:paraId="00000004">
      <w:pPr>
        <w:jc w:val="center"/>
        <w:rPr>
          <w:rFonts w:ascii="Courier New" w:cs="Courier New" w:eastAsia="Courier New" w:hAnsi="Courier New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Plantel Culhuacán</w:t>
      </w:r>
    </w:p>
    <w:p w:rsidR="00000000" w:rsidDel="00000000" w:rsidP="00000000" w:rsidRDefault="00000000" w:rsidRPr="00000000" w14:paraId="00000006">
      <w:pPr>
        <w:jc w:val="left"/>
        <w:rPr>
          <w:rFonts w:ascii="Courier New" w:cs="Courier New" w:eastAsia="Courier New" w:hAnsi="Courier New"/>
          <w:b w:val="1"/>
          <w:color w:val="0000ff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Courier New" w:cs="Courier New" w:eastAsia="Courier New" w:hAnsi="Courier New"/>
          <w:b w:val="1"/>
          <w:color w:val="0000ff"/>
          <w:sz w:val="50"/>
          <w:szCs w:val="5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50"/>
          <w:szCs w:val="50"/>
          <w:rtl w:val="0"/>
        </w:rPr>
        <w:t xml:space="preserve">Resúmenes de exposición</w:t>
      </w:r>
    </w:p>
    <w:p w:rsidR="00000000" w:rsidDel="00000000" w:rsidP="00000000" w:rsidRDefault="00000000" w:rsidRPr="00000000" w14:paraId="00000008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Courier New" w:cs="Courier New" w:eastAsia="Courier New" w:hAnsi="Courier New"/>
          <w:b w:val="1"/>
          <w:color w:val="ff0000"/>
          <w:sz w:val="38"/>
          <w:szCs w:val="3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38"/>
          <w:szCs w:val="38"/>
          <w:rtl w:val="0"/>
        </w:rPr>
        <w:t xml:space="preserve">Equipo 5</w:t>
      </w:r>
    </w:p>
    <w:p w:rsidR="00000000" w:rsidDel="00000000" w:rsidP="00000000" w:rsidRDefault="00000000" w:rsidRPr="00000000" w14:paraId="0000000A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Courier New" w:cs="Courier New" w:eastAsia="Courier New" w:hAnsi="Courier New"/>
          <w:b w:val="1"/>
          <w:color w:val="cc0000"/>
          <w:sz w:val="38"/>
          <w:szCs w:val="3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0000"/>
          <w:sz w:val="38"/>
          <w:szCs w:val="38"/>
          <w:rtl w:val="0"/>
        </w:rPr>
        <w:t xml:space="preserve">Suarez Vega Edgar Alan </w:t>
      </w:r>
    </w:p>
    <w:p w:rsidR="00000000" w:rsidDel="00000000" w:rsidP="00000000" w:rsidRDefault="00000000" w:rsidRPr="00000000" w14:paraId="0000000C">
      <w:pPr>
        <w:jc w:val="center"/>
        <w:rPr>
          <w:rFonts w:ascii="Courier New" w:cs="Courier New" w:eastAsia="Courier New" w:hAnsi="Courier New"/>
          <w:b w:val="1"/>
          <w:color w:val="cc0000"/>
          <w:sz w:val="38"/>
          <w:szCs w:val="3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0000"/>
          <w:sz w:val="38"/>
          <w:szCs w:val="38"/>
          <w:rtl w:val="0"/>
        </w:rPr>
        <w:t xml:space="preserve">González Martínez Fernando</w:t>
      </w:r>
    </w:p>
    <w:p w:rsidR="00000000" w:rsidDel="00000000" w:rsidP="00000000" w:rsidRDefault="00000000" w:rsidRPr="00000000" w14:paraId="0000000D">
      <w:pPr>
        <w:jc w:val="center"/>
        <w:rPr>
          <w:rFonts w:ascii="Courier New" w:cs="Courier New" w:eastAsia="Courier New" w:hAnsi="Courier New"/>
          <w:b w:val="1"/>
          <w:color w:val="cc0000"/>
          <w:sz w:val="38"/>
          <w:szCs w:val="3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c0000"/>
          <w:sz w:val="38"/>
          <w:szCs w:val="38"/>
          <w:rtl w:val="0"/>
        </w:rPr>
        <w:t xml:space="preserve">Marin Izquierdo Aurelio</w:t>
      </w:r>
    </w:p>
    <w:p w:rsidR="00000000" w:rsidDel="00000000" w:rsidP="00000000" w:rsidRDefault="00000000" w:rsidRPr="00000000" w14:paraId="0000000E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4"/>
          <w:szCs w:val="34"/>
          <w:rtl w:val="0"/>
        </w:rPr>
        <w:t xml:space="preserve">Organización de Computadoras</w:t>
      </w:r>
    </w:p>
    <w:p w:rsidR="00000000" w:rsidDel="00000000" w:rsidP="00000000" w:rsidRDefault="00000000" w:rsidRPr="00000000" w14:paraId="00000010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4"/>
          <w:szCs w:val="34"/>
          <w:rtl w:val="0"/>
        </w:rPr>
        <w:t xml:space="preserve">5CV25</w:t>
      </w:r>
    </w:p>
    <w:p w:rsidR="00000000" w:rsidDel="00000000" w:rsidP="00000000" w:rsidRDefault="00000000" w:rsidRPr="00000000" w14:paraId="00000012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4"/>
          <w:szCs w:val="34"/>
          <w:rtl w:val="0"/>
        </w:rPr>
        <w:t xml:space="preserve">Profesor: Galván Chávez José</w:t>
      </w:r>
    </w:p>
    <w:p w:rsidR="00000000" w:rsidDel="00000000" w:rsidP="00000000" w:rsidRDefault="00000000" w:rsidRPr="00000000" w14:paraId="00000014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1"/>
        </w:numPr>
        <w:ind w:left="720" w:hanging="360"/>
        <w:jc w:val="left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c78d8"/>
          <w:sz w:val="34"/>
          <w:szCs w:val="34"/>
          <w:rtl w:val="0"/>
        </w:rPr>
        <w:t xml:space="preserve">Tema 1: Impresora de matriz</w:t>
      </w:r>
    </w:p>
    <w:p w:rsidR="00000000" w:rsidDel="00000000" w:rsidP="00000000" w:rsidRDefault="00000000" w:rsidRPr="00000000" w14:paraId="0000001F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3190875</wp:posOffset>
            </wp:positionH>
            <wp:positionV relativeFrom="paragraph">
              <wp:posOffset>228600</wp:posOffset>
            </wp:positionV>
            <wp:extent cx="2724150" cy="2161902"/>
            <wp:effectExtent b="0" l="0" r="0" t="0"/>
            <wp:wrapSquare wrapText="bothSides" distB="114300" distT="114300" distL="114300" distR="11430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1619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Una impresora de matriz es un periférico de computadora la cual funciona por tecnología láser, utiliza tinta sólida y se distribuye por cartuchos de tinta.</w:t>
      </w:r>
    </w:p>
    <w:p w:rsidR="00000000" w:rsidDel="00000000" w:rsidP="00000000" w:rsidRDefault="00000000" w:rsidRPr="00000000" w14:paraId="00000021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Sus usos principales son: 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Hacer copias en papel.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Puede copiar textos e imágenes.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Documentos.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Trípticos.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Anuncios.</w:t>
      </w:r>
    </w:p>
    <w:p w:rsidR="00000000" w:rsidDel="00000000" w:rsidP="00000000" w:rsidRDefault="00000000" w:rsidRPr="00000000" w14:paraId="00000028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Historia:</w:t>
      </w:r>
    </w:p>
    <w:p w:rsidR="00000000" w:rsidDel="00000000" w:rsidP="00000000" w:rsidRDefault="00000000" w:rsidRPr="00000000" w14:paraId="0000002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Fueron introducidas por primera vez en 1970 por Centronics.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Fueron hechas para usos de negocios y empresas.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versión “hogareña” fue lanzada en 1978 con la versión TX-80 hecha por EPSON.</w:t>
      </w:r>
    </w:p>
    <w:p w:rsidR="00000000" w:rsidDel="00000000" w:rsidP="00000000" w:rsidRDefault="00000000" w:rsidRPr="00000000" w14:paraId="0000002E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Ventajas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2495550</wp:posOffset>
            </wp:positionH>
            <wp:positionV relativeFrom="paragraph">
              <wp:posOffset>298289</wp:posOffset>
            </wp:positionV>
            <wp:extent cx="3652838" cy="1943100"/>
            <wp:effectExtent b="0" l="0" r="0" t="0"/>
            <wp:wrapSquare wrapText="bothSides" distB="114300" distT="114300" distL="114300" distR="11430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1943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Impresión sobre papel conectado.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Bajo costo de impresión.</w:t>
      </w:r>
    </w:p>
    <w:p w:rsidR="00000000" w:rsidDel="00000000" w:rsidP="00000000" w:rsidRDefault="00000000" w:rsidRPr="00000000" w14:paraId="00000033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Desventajas</w:t>
      </w:r>
    </w:p>
    <w:p w:rsidR="00000000" w:rsidDel="00000000" w:rsidP="00000000" w:rsidRDefault="00000000" w:rsidRPr="00000000" w14:paraId="00000035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6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Baja velocidad de impresión.</w:t>
      </w:r>
    </w:p>
    <w:p w:rsidR="00000000" w:rsidDel="00000000" w:rsidP="00000000" w:rsidRDefault="00000000" w:rsidRPr="00000000" w14:paraId="00000037">
      <w:pPr>
        <w:numPr>
          <w:ilvl w:val="0"/>
          <w:numId w:val="26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Baja calidad de impresión.</w:t>
      </w:r>
    </w:p>
    <w:p w:rsidR="00000000" w:rsidDel="00000000" w:rsidP="00000000" w:rsidRDefault="00000000" w:rsidRPr="00000000" w14:paraId="00000038">
      <w:pPr>
        <w:numPr>
          <w:ilvl w:val="0"/>
          <w:numId w:val="26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Atasco de papel.</w:t>
      </w:r>
    </w:p>
    <w:p w:rsidR="00000000" w:rsidDel="00000000" w:rsidP="00000000" w:rsidRDefault="00000000" w:rsidRPr="00000000" w14:paraId="00000039">
      <w:pPr>
        <w:ind w:left="0" w:firstLine="0"/>
        <w:jc w:val="left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Courier New" w:cs="Courier New" w:eastAsia="Courier New" w:hAnsi="Courier New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ind w:left="720" w:hanging="36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c78d8"/>
          <w:sz w:val="34"/>
          <w:szCs w:val="34"/>
          <w:rtl w:val="0"/>
        </w:rPr>
        <w:t xml:space="preserve">Tema 2: Impresora de inyección de tinta</w:t>
      </w:r>
    </w:p>
    <w:p w:rsidR="00000000" w:rsidDel="00000000" w:rsidP="00000000" w:rsidRDefault="00000000" w:rsidRPr="00000000" w14:paraId="00000044">
      <w:pPr>
        <w:ind w:left="0" w:firstLine="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3681413</wp:posOffset>
            </wp:positionH>
            <wp:positionV relativeFrom="paragraph">
              <wp:posOffset>238125</wp:posOffset>
            </wp:positionV>
            <wp:extent cx="2595563" cy="1438275"/>
            <wp:effectExtent b="0" l="0" r="0" t="0"/>
            <wp:wrapSquare wrapText="bothSides" distB="114300" distT="114300" distL="114300" distR="11430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9195" l="5818" r="5454" t="12364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438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numPr>
          <w:ilvl w:val="0"/>
          <w:numId w:val="14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Realiza la impresión de imágenes de texto a través de pequeñas gotas de tinta sobre diferentes tipos de soportes, aunque el más común es el papel.</w:t>
      </w:r>
    </w:p>
    <w:p w:rsidR="00000000" w:rsidDel="00000000" w:rsidP="00000000" w:rsidRDefault="00000000" w:rsidRPr="00000000" w14:paraId="00000046">
      <w:pPr>
        <w:numPr>
          <w:ilvl w:val="0"/>
          <w:numId w:val="14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diseñaron para el uso doméstico y son más populares en la actualidad.</w:t>
      </w:r>
    </w:p>
    <w:p w:rsidR="00000000" w:rsidDel="00000000" w:rsidP="00000000" w:rsidRDefault="00000000" w:rsidRPr="00000000" w14:paraId="00000047">
      <w:pPr>
        <w:numPr>
          <w:ilvl w:val="0"/>
          <w:numId w:val="14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Sus características principales son la impresión en colores vivos, el bajo costo y la facilidad de uso.</w:t>
      </w:r>
    </w:p>
    <w:p w:rsidR="00000000" w:rsidDel="00000000" w:rsidP="00000000" w:rsidRDefault="00000000" w:rsidRPr="00000000" w14:paraId="00000048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Ventajas</w:t>
      </w:r>
    </w:p>
    <w:p w:rsidR="00000000" w:rsidDel="00000000" w:rsidP="00000000" w:rsidRDefault="00000000" w:rsidRPr="00000000" w14:paraId="0000004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6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Poco ruido en su uso.</w:t>
      </w:r>
    </w:p>
    <w:p w:rsidR="00000000" w:rsidDel="00000000" w:rsidP="00000000" w:rsidRDefault="00000000" w:rsidRPr="00000000" w14:paraId="0000004C">
      <w:pPr>
        <w:numPr>
          <w:ilvl w:val="0"/>
          <w:numId w:val="16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Alta calidad en sus impresiones.</w:t>
      </w:r>
    </w:p>
    <w:p w:rsidR="00000000" w:rsidDel="00000000" w:rsidP="00000000" w:rsidRDefault="00000000" w:rsidRPr="00000000" w14:paraId="0000004D">
      <w:pPr>
        <w:numPr>
          <w:ilvl w:val="0"/>
          <w:numId w:val="16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Bajo costo en el uso de tintas.</w:t>
      </w:r>
    </w:p>
    <w:p w:rsidR="00000000" w:rsidDel="00000000" w:rsidP="00000000" w:rsidRDefault="00000000" w:rsidRPr="00000000" w14:paraId="0000004E">
      <w:pPr>
        <w:numPr>
          <w:ilvl w:val="0"/>
          <w:numId w:val="16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Alta velocidad de impresión a blanco y negro.</w:t>
      </w:r>
    </w:p>
    <w:p w:rsidR="00000000" w:rsidDel="00000000" w:rsidP="00000000" w:rsidRDefault="00000000" w:rsidRPr="00000000" w14:paraId="0000004F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1881188</wp:posOffset>
            </wp:positionH>
            <wp:positionV relativeFrom="paragraph">
              <wp:posOffset>161925</wp:posOffset>
            </wp:positionV>
            <wp:extent cx="4624388" cy="2886075"/>
            <wp:effectExtent b="0" l="0" r="0" t="0"/>
            <wp:wrapSquare wrapText="bothSides" distB="114300" distT="114300" distL="114300" distR="11430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886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Funcionamiento del sistema de inyección de tinta:</w:t>
      </w:r>
    </w:p>
    <w:p w:rsidR="00000000" w:rsidDel="00000000" w:rsidP="00000000" w:rsidRDefault="00000000" w:rsidRPr="00000000" w14:paraId="00000051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Estas impresoras tienen cartuchos rellenos de tinta líquida, son libres de impacto e imprimen colores. Internamente cuentan con chips y circuitos electrónicos que reciben órdenes desde la computadora y almacenan los datos para imprimirlos.</w:t>
      </w:r>
    </w:p>
    <w:p w:rsidR="00000000" w:rsidDel="00000000" w:rsidP="00000000" w:rsidRDefault="00000000" w:rsidRPr="00000000" w14:paraId="00000053">
      <w:pPr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Partes externas de la impresora</w:t>
      </w:r>
    </w:p>
    <w:p w:rsidR="00000000" w:rsidDel="00000000" w:rsidP="00000000" w:rsidRDefault="00000000" w:rsidRPr="00000000" w14:paraId="00000055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247650</wp:posOffset>
            </wp:positionV>
            <wp:extent cx="5372100" cy="1876425"/>
            <wp:effectExtent b="0" l="0" r="0" t="0"/>
            <wp:wrapSquare wrapText="bothSides" distB="114300" distT="114300" distL="114300" distR="11430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876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1"/>
        </w:numPr>
        <w:ind w:left="720" w:hanging="36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c78d8"/>
          <w:sz w:val="34"/>
          <w:szCs w:val="34"/>
          <w:rtl w:val="0"/>
        </w:rPr>
        <w:t xml:space="preserve">Tema 3: Impresora láser</w:t>
      </w:r>
    </w:p>
    <w:p w:rsidR="00000000" w:rsidDel="00000000" w:rsidP="00000000" w:rsidRDefault="00000000" w:rsidRPr="00000000" w14:paraId="00000060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3467100</wp:posOffset>
            </wp:positionH>
            <wp:positionV relativeFrom="paragraph">
              <wp:posOffset>180975</wp:posOffset>
            </wp:positionV>
            <wp:extent cx="2486025" cy="1981200"/>
            <wp:effectExtent b="0" l="0" r="0" t="0"/>
            <wp:wrapSquare wrapText="bothSides" distB="114300" distT="114300" distL="114300" distR="11430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5479" r="51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8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Es un periférico capaz de reproducir imágenes que trabaja a través de pulsos eléctricos, el aparato graba la imagen en un tambor que es embebido en tinta por el depósito de tóner.</w:t>
      </w:r>
    </w:p>
    <w:p w:rsidR="00000000" w:rsidDel="00000000" w:rsidP="00000000" w:rsidRDefault="00000000" w:rsidRPr="00000000" w14:paraId="00000062">
      <w:pPr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Estas máquinas se caracterizan por ser modernas, ya que trabajan con colores vivos, por lo que son muy útiles en un negocio o en un hogar.</w:t>
      </w:r>
    </w:p>
    <w:p w:rsidR="00000000" w:rsidDel="00000000" w:rsidP="00000000" w:rsidRDefault="00000000" w:rsidRPr="00000000" w14:paraId="00000064">
      <w:pPr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Historia</w:t>
      </w:r>
    </w:p>
    <w:p w:rsidR="00000000" w:rsidDel="00000000" w:rsidP="00000000" w:rsidRDefault="00000000" w:rsidRPr="00000000" w14:paraId="00000066">
      <w:pPr>
        <w:ind w:lef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Con el descubrimiento de Charles Babbage, la tecnología de impresión se desarrolló a gran velocidad.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Remington Rand crea UNIVAC high speed printer, impresora de alta velocidad capaz de imprimir hasta 600 líneas de texto por minuto en 1953.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Es hasta 1969 que Gari Starkweather desarrolló la impresora láser, aunque esta vió la luz en el mercado hasta 1972.</w:t>
      </w:r>
    </w:p>
    <w:p w:rsidR="00000000" w:rsidDel="00000000" w:rsidP="00000000" w:rsidRDefault="00000000" w:rsidRPr="00000000" w14:paraId="0000006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Funcionamiento</w:t>
      </w:r>
    </w:p>
    <w:p w:rsidR="00000000" w:rsidDel="00000000" w:rsidP="00000000" w:rsidRDefault="00000000" w:rsidRPr="00000000" w14:paraId="0000006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Tipos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143624</wp:posOffset>
            </wp:positionV>
            <wp:extent cx="6329363" cy="2609850"/>
            <wp:effectExtent b="0" l="0" r="0" t="0"/>
            <wp:wrapSquare wrapText="bothSides" distB="114300" distT="114300" distL="114300" distR="1143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2609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21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Impresora láser monocromo.</w:t>
      </w:r>
    </w:p>
    <w:p w:rsidR="00000000" w:rsidDel="00000000" w:rsidP="00000000" w:rsidRDefault="00000000" w:rsidRPr="00000000" w14:paraId="0000006F">
      <w:pPr>
        <w:numPr>
          <w:ilvl w:val="0"/>
          <w:numId w:val="21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Impresora sin tinta.</w:t>
      </w:r>
    </w:p>
    <w:p w:rsidR="00000000" w:rsidDel="00000000" w:rsidP="00000000" w:rsidRDefault="00000000" w:rsidRPr="00000000" w14:paraId="00000070">
      <w:pPr>
        <w:numPr>
          <w:ilvl w:val="0"/>
          <w:numId w:val="21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Impresora tinta.</w:t>
      </w:r>
    </w:p>
    <w:p w:rsidR="00000000" w:rsidDel="00000000" w:rsidP="00000000" w:rsidRDefault="00000000" w:rsidRPr="00000000" w14:paraId="00000071">
      <w:pPr>
        <w:numPr>
          <w:ilvl w:val="0"/>
          <w:numId w:val="21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Impresora láser multifuncional</w:t>
      </w:r>
    </w:p>
    <w:p w:rsidR="00000000" w:rsidDel="00000000" w:rsidP="00000000" w:rsidRDefault="00000000" w:rsidRPr="00000000" w14:paraId="00000072">
      <w:pPr>
        <w:numPr>
          <w:ilvl w:val="0"/>
          <w:numId w:val="11"/>
        </w:numPr>
        <w:ind w:left="720" w:hanging="36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c78d8"/>
          <w:sz w:val="34"/>
          <w:szCs w:val="34"/>
          <w:rtl w:val="0"/>
        </w:rPr>
        <w:t xml:space="preserve">Tema 4: Ploteadores</w:t>
      </w:r>
    </w:p>
    <w:p w:rsidR="00000000" w:rsidDel="00000000" w:rsidP="00000000" w:rsidRDefault="00000000" w:rsidRPr="00000000" w14:paraId="00000073">
      <w:pPr>
        <w:ind w:left="0" w:firstLine="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342900</wp:posOffset>
            </wp:positionV>
            <wp:extent cx="2895600" cy="1999977"/>
            <wp:effectExtent b="0" l="0" r="0" t="0"/>
            <wp:wrapSquare wrapText="bothSides" distB="114300" distT="114300" distL="114300" distR="11430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999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 un periférico diseñado específicamente para impresiones de gran calidad y precisión, cosa que una impresora común no puede lograr.</w:t>
      </w:r>
    </w:p>
    <w:p w:rsidR="00000000" w:rsidDel="00000000" w:rsidP="00000000" w:rsidRDefault="00000000" w:rsidRPr="00000000" w14:paraId="00000075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Estos dispositivos eran usados para imprimir planos, pero con el avance de la tecnología, su utilidad se ha incrementado ya que pueden ser usados para imprimir en diferentes superficies y se utilizan en anuncios publicitarios, panfletos, etc.</w:t>
      </w:r>
    </w:p>
    <w:p w:rsidR="00000000" w:rsidDel="00000000" w:rsidP="00000000" w:rsidRDefault="00000000" w:rsidRPr="00000000" w14:paraId="0000007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¿Para qué sirve un ploter de impresión?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utilizan principalmente en estudios de arquitectura para imprimir planos que habitualmente eran monocromáticos.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Después de años de avance tecnológico, se han implementado gran variedad de tintas e impresiones en diferentes tipos de superficie como el vinil y lona, además del papel.</w:t>
      </w:r>
    </w:p>
    <w:p w:rsidR="00000000" w:rsidDel="00000000" w:rsidP="00000000" w:rsidRDefault="00000000" w:rsidRPr="00000000" w14:paraId="0000007B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Diferencia entre un ploter y una impresora común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3148013</wp:posOffset>
            </wp:positionH>
            <wp:positionV relativeFrom="paragraph">
              <wp:posOffset>295275</wp:posOffset>
            </wp:positionV>
            <wp:extent cx="2633663" cy="1781175"/>
            <wp:effectExtent b="0" l="0" r="0" t="0"/>
            <wp:wrapSquare wrapText="bothSides" distB="114300" distT="114300" distL="114300" distR="1143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781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diferencia principal reside entre la capacidad de tamaño de impresión que pueden realizar, el ploter es en sí una impresora de gran tamaño.</w:t>
      </w:r>
    </w:p>
    <w:p w:rsidR="00000000" w:rsidDel="00000000" w:rsidP="00000000" w:rsidRDefault="00000000" w:rsidRPr="00000000" w14:paraId="0000007F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Mientras que una impresora común realiza una impresión de A3 o A4 mientras que un ploter habitualmente trabaja en formato rollo o bobina.</w:t>
      </w:r>
    </w:p>
    <w:p w:rsidR="00000000" w:rsidDel="00000000" w:rsidP="00000000" w:rsidRDefault="00000000" w:rsidRPr="00000000" w14:paraId="00000080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Tipos de ploter</w:t>
      </w:r>
    </w:p>
    <w:p w:rsidR="00000000" w:rsidDel="00000000" w:rsidP="00000000" w:rsidRDefault="00000000" w:rsidRPr="00000000" w14:paraId="0000008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20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Ploter de impresión.</w:t>
      </w:r>
    </w:p>
    <w:p w:rsidR="00000000" w:rsidDel="00000000" w:rsidP="00000000" w:rsidRDefault="00000000" w:rsidRPr="00000000" w14:paraId="00000084">
      <w:pPr>
        <w:numPr>
          <w:ilvl w:val="0"/>
          <w:numId w:val="20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Ploter de corte.</w:t>
      </w:r>
    </w:p>
    <w:p w:rsidR="00000000" w:rsidDel="00000000" w:rsidP="00000000" w:rsidRDefault="00000000" w:rsidRPr="00000000" w14:paraId="00000085">
      <w:pPr>
        <w:numPr>
          <w:ilvl w:val="0"/>
          <w:numId w:val="20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Ploter de corte con motores paso a paso mecánico.</w:t>
      </w:r>
    </w:p>
    <w:p w:rsidR="00000000" w:rsidDel="00000000" w:rsidP="00000000" w:rsidRDefault="00000000" w:rsidRPr="00000000" w14:paraId="00000086">
      <w:pPr>
        <w:numPr>
          <w:ilvl w:val="0"/>
          <w:numId w:val="20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Ploter de corte con servomotores digitales.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2738438</wp:posOffset>
            </wp:positionH>
            <wp:positionV relativeFrom="paragraph">
              <wp:posOffset>209550</wp:posOffset>
            </wp:positionV>
            <wp:extent cx="3209925" cy="1596195"/>
            <wp:effectExtent b="0" l="0" r="0" t="0"/>
            <wp:wrapSquare wrapText="bothSides" distB="114300" distT="11430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596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Partes</w:t>
      </w:r>
    </w:p>
    <w:p w:rsidR="00000000" w:rsidDel="00000000" w:rsidP="00000000" w:rsidRDefault="00000000" w:rsidRPr="00000000" w14:paraId="00000089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1"/>
        </w:numPr>
        <w:ind w:left="720" w:hanging="36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c78d8"/>
          <w:sz w:val="34"/>
          <w:szCs w:val="34"/>
          <w:rtl w:val="0"/>
        </w:rPr>
        <w:t xml:space="preserve">Tema 5: Scanners</w:t>
      </w:r>
    </w:p>
    <w:p w:rsidR="00000000" w:rsidDel="00000000" w:rsidP="00000000" w:rsidRDefault="00000000" w:rsidRPr="00000000" w14:paraId="0000008D">
      <w:pPr>
        <w:ind w:left="0" w:firstLine="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3657600</wp:posOffset>
            </wp:positionH>
            <wp:positionV relativeFrom="paragraph">
              <wp:posOffset>190500</wp:posOffset>
            </wp:positionV>
            <wp:extent cx="2076450" cy="1133202"/>
            <wp:effectExtent b="0" l="0" r="0" t="0"/>
            <wp:wrapSquare wrapText="bothSides" distB="114300" distT="114300" distL="114300" distR="11430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4439" l="7611" r="6299" t="1501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1332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 un periférico diseñado para digitalizar una imagen impresa y transferirla a nuestro ordenador con diferentes programas para procesarla y realizar diferentes acciones con esta.</w:t>
      </w:r>
    </w:p>
    <w:p w:rsidR="00000000" w:rsidDel="00000000" w:rsidP="00000000" w:rsidRDefault="00000000" w:rsidRPr="00000000" w14:paraId="0000008F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Historia</w:t>
      </w:r>
    </w:p>
    <w:p w:rsidR="00000000" w:rsidDel="00000000" w:rsidP="00000000" w:rsidRDefault="00000000" w:rsidRPr="00000000" w14:paraId="00000091">
      <w:pPr>
        <w:numPr>
          <w:ilvl w:val="0"/>
          <w:numId w:val="17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Nace en 1984 cuando Microtek crea el MS-200</w:t>
      </w:r>
    </w:p>
    <w:p w:rsidR="00000000" w:rsidDel="00000000" w:rsidP="00000000" w:rsidRDefault="00000000" w:rsidRPr="00000000" w14:paraId="00000092">
      <w:pPr>
        <w:numPr>
          <w:ilvl w:val="0"/>
          <w:numId w:val="17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primer scanner era en blanco y negro, con una resolución de 200 dpi (pixeles por pulgada)</w:t>
      </w:r>
    </w:p>
    <w:p w:rsidR="00000000" w:rsidDel="00000000" w:rsidP="00000000" w:rsidRDefault="00000000" w:rsidRPr="00000000" w14:paraId="00000093">
      <w:pPr>
        <w:numPr>
          <w:ilvl w:val="0"/>
          <w:numId w:val="17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Fue desarrollado por Apple Macintosh</w:t>
      </w:r>
    </w:p>
    <w:p w:rsidR="00000000" w:rsidDel="00000000" w:rsidP="00000000" w:rsidRDefault="00000000" w:rsidRPr="00000000" w14:paraId="00000094">
      <w:pPr>
        <w:numPr>
          <w:ilvl w:val="0"/>
          <w:numId w:val="17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1985 aumentaría a 300 dpi</w:t>
      </w:r>
    </w:p>
    <w:p w:rsidR="00000000" w:rsidDel="00000000" w:rsidP="00000000" w:rsidRDefault="00000000" w:rsidRPr="00000000" w14:paraId="00000095">
      <w:pPr>
        <w:numPr>
          <w:ilvl w:val="0"/>
          <w:numId w:val="17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1988 aumentaría a 800 dpi</w:t>
      </w:r>
    </w:p>
    <w:p w:rsidR="00000000" w:rsidDel="00000000" w:rsidP="00000000" w:rsidRDefault="00000000" w:rsidRPr="00000000" w14:paraId="0000009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Tipos</w:t>
      </w:r>
    </w:p>
    <w:p w:rsidR="00000000" w:rsidDel="00000000" w:rsidP="00000000" w:rsidRDefault="00000000" w:rsidRPr="00000000" w14:paraId="00000098">
      <w:pPr>
        <w:numPr>
          <w:ilvl w:val="0"/>
          <w:numId w:val="1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Scanner plano o scanner de mesa.</w:t>
      </w:r>
    </w:p>
    <w:p w:rsidR="00000000" w:rsidDel="00000000" w:rsidP="00000000" w:rsidRDefault="00000000" w:rsidRPr="00000000" w14:paraId="00000099">
      <w:pPr>
        <w:numPr>
          <w:ilvl w:val="0"/>
          <w:numId w:val="1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Scanner de tambor.</w:t>
      </w:r>
    </w:p>
    <w:p w:rsidR="00000000" w:rsidDel="00000000" w:rsidP="00000000" w:rsidRDefault="00000000" w:rsidRPr="00000000" w14:paraId="0000009A">
      <w:pPr>
        <w:numPr>
          <w:ilvl w:val="0"/>
          <w:numId w:val="1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Scanner para microfilm.</w:t>
      </w:r>
    </w:p>
    <w:p w:rsidR="00000000" w:rsidDel="00000000" w:rsidP="00000000" w:rsidRDefault="00000000" w:rsidRPr="00000000" w14:paraId="0000009B">
      <w:pPr>
        <w:numPr>
          <w:ilvl w:val="0"/>
          <w:numId w:val="1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Cámaras digitales.</w:t>
      </w:r>
    </w:p>
    <w:p w:rsidR="00000000" w:rsidDel="00000000" w:rsidP="00000000" w:rsidRDefault="00000000" w:rsidRPr="00000000" w14:paraId="0000009C">
      <w:pPr>
        <w:numPr>
          <w:ilvl w:val="0"/>
          <w:numId w:val="1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Scanner de mano.</w:t>
      </w:r>
    </w:p>
    <w:p w:rsidR="00000000" w:rsidDel="00000000" w:rsidP="00000000" w:rsidRDefault="00000000" w:rsidRPr="00000000" w14:paraId="0000009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Principio del funcionamiento</w:t>
      </w:r>
    </w:p>
    <w:p w:rsidR="00000000" w:rsidDel="00000000" w:rsidP="00000000" w:rsidRDefault="00000000" w:rsidRPr="00000000" w14:paraId="0000009F">
      <w:pPr>
        <w:numPr>
          <w:ilvl w:val="0"/>
          <w:numId w:val="2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scanner se mueve a lo largo del documento, línea por línea.</w:t>
      </w:r>
    </w:p>
    <w:p w:rsidR="00000000" w:rsidDel="00000000" w:rsidP="00000000" w:rsidRDefault="00000000" w:rsidRPr="00000000" w14:paraId="000000A0">
      <w:pPr>
        <w:numPr>
          <w:ilvl w:val="0"/>
          <w:numId w:val="2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Cada línea se divide en “puntos básicos”</w:t>
      </w:r>
    </w:p>
    <w:p w:rsidR="00000000" w:rsidDel="00000000" w:rsidP="00000000" w:rsidRDefault="00000000" w:rsidRPr="00000000" w14:paraId="000000A1">
      <w:pPr>
        <w:numPr>
          <w:ilvl w:val="0"/>
          <w:numId w:val="2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 capturador analiza el color de cada pixel.</w:t>
      </w:r>
    </w:p>
    <w:p w:rsidR="00000000" w:rsidDel="00000000" w:rsidP="00000000" w:rsidRDefault="00000000" w:rsidRPr="00000000" w14:paraId="000000A2">
      <w:pPr>
        <w:numPr>
          <w:ilvl w:val="0"/>
          <w:numId w:val="2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color de cada píxel se divide en 3 componentes (rojo, verde y azul).</w:t>
      </w:r>
    </w:p>
    <w:p w:rsidR="00000000" w:rsidDel="00000000" w:rsidP="00000000" w:rsidRDefault="00000000" w:rsidRPr="00000000" w14:paraId="000000A3">
      <w:pPr>
        <w:numPr>
          <w:ilvl w:val="0"/>
          <w:numId w:val="2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Cada componente de color se mide y se representa con un valor. </w:t>
      </w:r>
    </w:p>
    <w:p w:rsidR="00000000" w:rsidDel="00000000" w:rsidP="00000000" w:rsidRDefault="00000000" w:rsidRPr="00000000" w14:paraId="000000A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Resolución </w:t>
      </w:r>
    </w:p>
    <w:p w:rsidR="00000000" w:rsidDel="00000000" w:rsidP="00000000" w:rsidRDefault="00000000" w:rsidRPr="00000000" w14:paraId="000000A6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3657600</wp:posOffset>
            </wp:positionH>
            <wp:positionV relativeFrom="paragraph">
              <wp:posOffset>295275</wp:posOffset>
            </wp:positionV>
            <wp:extent cx="2390775" cy="1933575"/>
            <wp:effectExtent b="0" l="0" r="0" t="0"/>
            <wp:wrapSquare wrapText="bothSides" distB="114300" distT="114300" distL="114300" distR="11430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933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7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 la capacidad de una impresora de colocar una cantidad efectiva de tinta para reproducir una imagen digital de manera precisa y fluida (se mide en ppp o puntos por pulgada).</w:t>
      </w:r>
    </w:p>
    <w:p w:rsidR="00000000" w:rsidDel="00000000" w:rsidP="00000000" w:rsidRDefault="00000000" w:rsidRPr="00000000" w14:paraId="000000A8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resolución se mide también con 2 números, por ejemplo:</w:t>
      </w:r>
    </w:p>
    <w:p w:rsidR="00000000" w:rsidDel="00000000" w:rsidP="00000000" w:rsidRDefault="00000000" w:rsidRPr="00000000" w14:paraId="000000AA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23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300x300 ppp</w:t>
      </w:r>
    </w:p>
    <w:p w:rsidR="00000000" w:rsidDel="00000000" w:rsidP="00000000" w:rsidRDefault="00000000" w:rsidRPr="00000000" w14:paraId="000000AC">
      <w:pPr>
        <w:numPr>
          <w:ilvl w:val="0"/>
          <w:numId w:val="23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600x600 ppp</w:t>
      </w:r>
    </w:p>
    <w:p w:rsidR="00000000" w:rsidDel="00000000" w:rsidP="00000000" w:rsidRDefault="00000000" w:rsidRPr="00000000" w14:paraId="000000AD">
      <w:pPr>
        <w:numPr>
          <w:ilvl w:val="0"/>
          <w:numId w:val="23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2400x4800 ppp</w:t>
      </w:r>
    </w:p>
    <w:p w:rsidR="00000000" w:rsidDel="00000000" w:rsidP="00000000" w:rsidRDefault="00000000" w:rsidRPr="00000000" w14:paraId="000000A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1"/>
        </w:numPr>
        <w:ind w:left="720" w:hanging="36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c78d8"/>
          <w:sz w:val="34"/>
          <w:szCs w:val="34"/>
          <w:rtl w:val="0"/>
        </w:rPr>
        <w:t xml:space="preserve">Tema 6: Tarjeta madre</w:t>
      </w:r>
    </w:p>
    <w:p w:rsidR="00000000" w:rsidDel="00000000" w:rsidP="00000000" w:rsidRDefault="00000000" w:rsidRPr="00000000" w14:paraId="000000B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3333750</wp:posOffset>
            </wp:positionH>
            <wp:positionV relativeFrom="paragraph">
              <wp:posOffset>219075</wp:posOffset>
            </wp:positionV>
            <wp:extent cx="2628900" cy="1371327"/>
            <wp:effectExtent b="0" l="0" r="0" t="0"/>
            <wp:wrapSquare wrapText="bothSides" distB="114300" distT="114300" distL="114300" distR="11430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11198" r="82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3713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1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tarjeta madre es una placa de circuito impreso principal de una computadora, lo que significa que es la pieza principal de los circuitos a los que se conectan las demás piezas que crean el conjunto.</w:t>
      </w:r>
    </w:p>
    <w:p w:rsidR="00000000" w:rsidDel="00000000" w:rsidP="00000000" w:rsidRDefault="00000000" w:rsidRPr="00000000" w14:paraId="000000B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la vez es la columna vertebral que une los componentes de la computadora en un mismo punto y les permite comunicarse entre sí.</w:t>
      </w:r>
    </w:p>
    <w:p w:rsidR="00000000" w:rsidDel="00000000" w:rsidP="00000000" w:rsidRDefault="00000000" w:rsidRPr="00000000" w14:paraId="000000B3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247650</wp:posOffset>
            </wp:positionV>
            <wp:extent cx="2924175" cy="1949822"/>
            <wp:effectExtent b="0" l="0" r="0" t="0"/>
            <wp:wrapSquare wrapText="bothSides" distB="114300" distT="114300" distL="114300" distR="11430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498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Componentes</w:t>
      </w:r>
    </w:p>
    <w:p w:rsidR="00000000" w:rsidDel="00000000" w:rsidP="00000000" w:rsidRDefault="00000000" w:rsidRPr="00000000" w14:paraId="000000B5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Conectores de alimentación de energía.</w:t>
      </w:r>
    </w:p>
    <w:p w:rsidR="00000000" w:rsidDel="00000000" w:rsidP="00000000" w:rsidRDefault="00000000" w:rsidRPr="00000000" w14:paraId="000000B7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Zócalo del CPU.</w:t>
      </w:r>
    </w:p>
    <w:p w:rsidR="00000000" w:rsidDel="00000000" w:rsidP="00000000" w:rsidRDefault="00000000" w:rsidRPr="00000000" w14:paraId="000000B8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Ranura de RAM.</w:t>
      </w:r>
    </w:p>
    <w:p w:rsidR="00000000" w:rsidDel="00000000" w:rsidP="00000000" w:rsidRDefault="00000000" w:rsidRPr="00000000" w14:paraId="000000B9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Chip SET.</w:t>
      </w:r>
    </w:p>
    <w:p w:rsidR="00000000" w:rsidDel="00000000" w:rsidP="00000000" w:rsidRDefault="00000000" w:rsidRPr="00000000" w14:paraId="000000BA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Funciones </w:t>
      </w:r>
    </w:p>
    <w:p w:rsidR="00000000" w:rsidDel="00000000" w:rsidP="00000000" w:rsidRDefault="00000000" w:rsidRPr="00000000" w14:paraId="000000BD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7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Conexiones físicas: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La conexión de los elementos es responsabilidad de los conectores y de las pistas de circuito impreso en la placa.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249574</wp:posOffset>
            </wp:positionV>
            <wp:extent cx="2924175" cy="1952625"/>
            <wp:effectExtent b="0" l="0" r="0" t="0"/>
            <wp:wrapSquare wrapText="bothSides" distB="114300" distT="114300" distL="114300" distR="11430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52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numPr>
          <w:ilvl w:val="0"/>
          <w:numId w:val="7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Administración y conexión de energía eléctrica: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Controla la energía eléctrica que se utiliza, transformando dicha energía en corriente continua y la regulariza para suministrarla a todos los dispositivos que la necesiten, en voltajes diferentes.</w:t>
      </w:r>
    </w:p>
    <w:p w:rsidR="00000000" w:rsidDel="00000000" w:rsidP="00000000" w:rsidRDefault="00000000" w:rsidRPr="00000000" w14:paraId="000000C0">
      <w:pPr>
        <w:numPr>
          <w:ilvl w:val="0"/>
          <w:numId w:val="7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Comunicación de datos: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utiliza el bus de datos que son las líneas de comunicación por donde circulan los datos externos e internos del microprocesador.</w:t>
      </w:r>
    </w:p>
    <w:p w:rsidR="00000000" w:rsidDel="00000000" w:rsidP="00000000" w:rsidRDefault="00000000" w:rsidRPr="00000000" w14:paraId="000000C1">
      <w:pPr>
        <w:numPr>
          <w:ilvl w:val="0"/>
          <w:numId w:val="7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Temporización: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 un sistema de control de tiempo que se utiliza para abrir o cerrar un circuito eléctrico en momentos predeterminados.</w:t>
      </w:r>
    </w:p>
    <w:p w:rsidR="00000000" w:rsidDel="00000000" w:rsidP="00000000" w:rsidRDefault="00000000" w:rsidRPr="00000000" w14:paraId="000000C2">
      <w:pPr>
        <w:numPr>
          <w:ilvl w:val="0"/>
          <w:numId w:val="7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Sincronismo: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Garantiza que se ejecuten en forma cronológica y a la misma vez, respetar el orden de los eventos dentro del sistema. </w:t>
      </w:r>
    </w:p>
    <w:p w:rsidR="00000000" w:rsidDel="00000000" w:rsidP="00000000" w:rsidRDefault="00000000" w:rsidRPr="00000000" w14:paraId="000000C3">
      <w:pPr>
        <w:numPr>
          <w:ilvl w:val="0"/>
          <w:numId w:val="7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Control y monitoreo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Se puede realizar por medio de un software, con el cual podemos verificar temperaturas del dispositivo, las velocidades de los ventiladores y el sistema de energía para una mejor visualización de la funcionalidad del equipo.</w:t>
      </w:r>
    </w:p>
    <w:p w:rsidR="00000000" w:rsidDel="00000000" w:rsidP="00000000" w:rsidRDefault="00000000" w:rsidRPr="00000000" w14:paraId="000000C4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1"/>
        </w:numPr>
        <w:ind w:left="720" w:hanging="36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c78d8"/>
          <w:sz w:val="34"/>
          <w:szCs w:val="34"/>
          <w:rtl w:val="0"/>
        </w:rPr>
        <w:t xml:space="preserve">Tema 7: Lenguajes de impresoras</w:t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Lenguaje de descripción de página (PDL):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utiliza para establecer comunicación entre el ordenador y la impresora. Estos traducen las demandas del ordenador a un código que el procesador (o placa controladora) de la impresora pueda ser capaz entender.</w:t>
      </w:r>
    </w:p>
    <w:p w:rsidR="00000000" w:rsidDel="00000000" w:rsidP="00000000" w:rsidRDefault="00000000" w:rsidRPr="00000000" w14:paraId="000000C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</wp:posOffset>
            </wp:positionH>
            <wp:positionV relativeFrom="paragraph">
              <wp:posOffset>142875</wp:posOffset>
            </wp:positionV>
            <wp:extent cx="5257800" cy="1573807"/>
            <wp:effectExtent b="0" l="0" r="0" t="0"/>
            <wp:wrapSquare wrapText="bothSides" distB="114300" distT="114300" distL="114300" distR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280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738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Más utilizados:</w:t>
      </w:r>
    </w:p>
    <w:p w:rsidR="00000000" w:rsidDel="00000000" w:rsidP="00000000" w:rsidRDefault="00000000" w:rsidRPr="00000000" w14:paraId="000000D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GDI (graphic device interface): Estándar de microsoft para la  representación de objetos gráficos y textos formateados.</w:t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PCL: Sin controlador de impresora para su uso con el equipo.</w:t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POSDATA: PostScrip, 1982, por adobe systems, formulaciones vectoriales.</w:t>
      </w:r>
    </w:p>
    <w:p w:rsidR="00000000" w:rsidDel="00000000" w:rsidP="00000000" w:rsidRDefault="00000000" w:rsidRPr="00000000" w14:paraId="000000D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Ventajas y desventajas</w:t>
      </w:r>
    </w:p>
    <w:p w:rsidR="00000000" w:rsidDel="00000000" w:rsidP="00000000" w:rsidRDefault="00000000" w:rsidRPr="00000000" w14:paraId="000000D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</wp:posOffset>
            </wp:positionH>
            <wp:positionV relativeFrom="paragraph">
              <wp:posOffset>171450</wp:posOffset>
            </wp:positionV>
            <wp:extent cx="5397825" cy="2314575"/>
            <wp:effectExtent b="0" l="0" r="0" t="0"/>
            <wp:wrapSquare wrapText="bothSides" distB="114300" distT="114300" distL="114300" distR="11430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500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7825" cy="2314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733425</wp:posOffset>
            </wp:positionH>
            <wp:positionV relativeFrom="paragraph">
              <wp:posOffset>2714625</wp:posOffset>
            </wp:positionV>
            <wp:extent cx="4457700" cy="1692010"/>
            <wp:effectExtent b="0" l="0" r="0" t="0"/>
            <wp:wrapSquare wrapText="bothSides" distB="114300" distT="114300" distL="114300" distR="11430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920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1"/>
        </w:numPr>
        <w:ind w:left="720" w:hanging="36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c78d8"/>
          <w:sz w:val="34"/>
          <w:szCs w:val="34"/>
          <w:rtl w:val="0"/>
        </w:rPr>
        <w:t xml:space="preserve">Tema 8: Disco duro</w:t>
      </w:r>
    </w:p>
    <w:p w:rsidR="00000000" w:rsidDel="00000000" w:rsidP="00000000" w:rsidRDefault="00000000" w:rsidRPr="00000000" w14:paraId="000000E1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3614738</wp:posOffset>
            </wp:positionH>
            <wp:positionV relativeFrom="paragraph">
              <wp:posOffset>133350</wp:posOffset>
            </wp:positionV>
            <wp:extent cx="2119313" cy="1466850"/>
            <wp:effectExtent b="0" l="0" r="0" t="0"/>
            <wp:wrapSquare wrapText="bothSides" distB="114300" distT="114300" distL="114300" distR="11430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2847" l="3400" r="3200" t="4128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466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 disco duro está compuesto por un conjunto de discos que se encuentran en una carcasa cerrada herméticamente junto a una parte mecánica que soporta las cabezas lectoras.</w:t>
      </w:r>
    </w:p>
    <w:p w:rsidR="00000000" w:rsidDel="00000000" w:rsidP="00000000" w:rsidRDefault="00000000" w:rsidRPr="00000000" w14:paraId="000000E3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Cada uno de estos discos cuenta con 2 caras o superficie sobre la cual se puede almacenar información las cuales están almacenadas.</w:t>
      </w:r>
    </w:p>
    <w:p w:rsidR="00000000" w:rsidDel="00000000" w:rsidP="00000000" w:rsidRDefault="00000000" w:rsidRPr="00000000" w14:paraId="000000E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3448050</wp:posOffset>
            </wp:positionH>
            <wp:positionV relativeFrom="paragraph">
              <wp:posOffset>133350</wp:posOffset>
            </wp:positionV>
            <wp:extent cx="2457450" cy="1956333"/>
            <wp:effectExtent b="0" l="0" r="0" t="0"/>
            <wp:wrapSquare wrapText="bothSides" distB="114300" distT="114300" distL="114300" distR="11430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563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6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Plato. Cada uno de los discos de los que está compuesto el disco duro.</w:t>
      </w:r>
    </w:p>
    <w:p w:rsidR="00000000" w:rsidDel="00000000" w:rsidP="00000000" w:rsidRDefault="00000000" w:rsidRPr="00000000" w14:paraId="000000E7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Cara: Cada uno de los lados de los platos.</w:t>
      </w:r>
    </w:p>
    <w:p w:rsidR="00000000" w:rsidDel="00000000" w:rsidP="00000000" w:rsidRDefault="00000000" w:rsidRPr="00000000" w14:paraId="000000E8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Cabeza: número de cabezas para la lectura/escritura de información.</w:t>
      </w:r>
    </w:p>
    <w:p w:rsidR="00000000" w:rsidDel="00000000" w:rsidP="00000000" w:rsidRDefault="00000000" w:rsidRPr="00000000" w14:paraId="000000E9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Pista: Es una circunferencia dentro de una cara.</w:t>
      </w:r>
    </w:p>
    <w:p w:rsidR="00000000" w:rsidDel="00000000" w:rsidP="00000000" w:rsidRDefault="00000000" w:rsidRPr="00000000" w14:paraId="000000EA">
      <w:pPr>
        <w:numPr>
          <w:ilvl w:val="0"/>
          <w:numId w:val="1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Cilindro conjunto de varias pistas: Son todas las circunferencias que están alineadas verticalmente.</w:t>
      </w:r>
    </w:p>
    <w:p w:rsidR="00000000" w:rsidDel="00000000" w:rsidP="00000000" w:rsidRDefault="00000000" w:rsidRPr="00000000" w14:paraId="000000E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Clúster</w:t>
      </w:r>
    </w:p>
    <w:p w:rsidR="00000000" w:rsidDel="00000000" w:rsidP="00000000" w:rsidRDefault="00000000" w:rsidRPr="00000000" w14:paraId="000000E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información de un ordenador se almacena en los sectores de los discos duros, y cada grupo de sectores contiguos en la unidad física del disco forman un clúster.</w:t>
      </w:r>
    </w:p>
    <w:p w:rsidR="00000000" w:rsidDel="00000000" w:rsidP="00000000" w:rsidRDefault="00000000" w:rsidRPr="00000000" w14:paraId="000000E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información que almacena en el disco duro se queda guardada en sus sectores y cada grupo de sectores contiguos forman un clúster. Esto quiere decir que cada cluster es la cantidad de sectores que los componen.</w:t>
      </w:r>
    </w:p>
    <w:p w:rsidR="00000000" w:rsidDel="00000000" w:rsidP="00000000" w:rsidRDefault="00000000" w:rsidRPr="00000000" w14:paraId="000000E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Medidas de capacidad</w:t>
      </w:r>
    </w:p>
    <w:p w:rsidR="00000000" w:rsidDel="00000000" w:rsidP="00000000" w:rsidRDefault="00000000" w:rsidRPr="00000000" w14:paraId="000000F1">
      <w:pPr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Bits por pulgada cuadrada: Dependen de la cabeza de lectura/escritura del medio de grabación y de la rotación del disco.</w:t>
      </w:r>
    </w:p>
    <w:p w:rsidR="00000000" w:rsidDel="00000000" w:rsidP="00000000" w:rsidRDefault="00000000" w:rsidRPr="00000000" w14:paraId="000000F2">
      <w:pPr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Pista por pulgada: Depende de la cabeza de lectura/escritura, el medio de la grabación, la precisión con la que la cabeza puede posicionarse y la capacidad del disco para girar en un círculo perfecto.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Tiempos de transferencia</w:t>
      </w:r>
    </w:p>
    <w:p w:rsidR="00000000" w:rsidDel="00000000" w:rsidP="00000000" w:rsidRDefault="00000000" w:rsidRPr="00000000" w14:paraId="000000F5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 velocidad de transferencia alcanza una velocidad de 1 a 2 Gbps, inclusive con su conexión a un cable sata3 que tiene una velocidad de transferencia máxima de 6 Gbps. La lectura y escritura de los discos duros permite acceder a los datos más rápido.</w:t>
      </w:r>
    </w:p>
    <w:p w:rsidR="00000000" w:rsidDel="00000000" w:rsidP="00000000" w:rsidRDefault="00000000" w:rsidRPr="00000000" w14:paraId="000000F6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Puede ser utilizado por un cable sata3 a velocidades cercanas a los 4 o 5 Gbps, por lo tanto el ssd, puedde llegar a saturar el sata3.</w:t>
      </w:r>
    </w:p>
    <w:p w:rsidR="00000000" w:rsidDel="00000000" w:rsidP="00000000" w:rsidRDefault="00000000" w:rsidRPr="00000000" w14:paraId="000000F7">
      <w:pPr>
        <w:numPr>
          <w:ilvl w:val="0"/>
          <w:numId w:val="11"/>
        </w:numPr>
        <w:ind w:left="720" w:hanging="36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c78d8"/>
          <w:sz w:val="34"/>
          <w:szCs w:val="34"/>
          <w:rtl w:val="0"/>
        </w:rPr>
        <w:t xml:space="preserve">Tema 9: Tecnología TTL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3486150</wp:posOffset>
            </wp:positionH>
            <wp:positionV relativeFrom="paragraph">
              <wp:posOffset>353963</wp:posOffset>
            </wp:positionV>
            <wp:extent cx="2419350" cy="1690688"/>
            <wp:effectExtent b="0" l="0" r="0" t="0"/>
            <wp:wrapSquare wrapText="bothSides" distB="114300" distT="114300" distL="114300" distR="11430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690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8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TTL son las siglas en inglés de “transistor-transistor-logic” o en español “lógica transistor a transistor”. Es una familia lógica o lo que es lo mismo, una tecnología de construcción de circuitos electrónicos digitales.</w:t>
      </w:r>
    </w:p>
    <w:p w:rsidR="00000000" w:rsidDel="00000000" w:rsidP="00000000" w:rsidRDefault="00000000" w:rsidRPr="00000000" w14:paraId="000000F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 los componentes fabricados con tecnología TTL los elementos de entrada y salida del dispositivo son transistores bipolares.</w:t>
      </w:r>
    </w:p>
    <w:p w:rsidR="00000000" w:rsidDel="00000000" w:rsidP="00000000" w:rsidRDefault="00000000" w:rsidRPr="00000000" w14:paraId="000000F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Características</w:t>
      </w:r>
    </w:p>
    <w:p w:rsidR="00000000" w:rsidDel="00000000" w:rsidP="00000000" w:rsidRDefault="00000000" w:rsidRPr="00000000" w14:paraId="000000F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voltaje de alimentación es de +5 voltios.</w:t>
      </w:r>
    </w:p>
    <w:p w:rsidR="00000000" w:rsidDel="00000000" w:rsidP="00000000" w:rsidRDefault="00000000" w:rsidRPr="00000000" w14:paraId="000000FF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Normalmente TTL trabaja con 5v.</w:t>
      </w:r>
    </w:p>
    <w:p w:rsidR="00000000" w:rsidDel="00000000" w:rsidP="00000000" w:rsidRDefault="00000000" w:rsidRPr="00000000" w14:paraId="00000100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Por encima del voltaje máximo del circuito integrado se puede dañar, y por debajo del voltaje mínimo el circuito integrado funciona adecuadamente.</w:t>
      </w:r>
    </w:p>
    <w:p w:rsidR="00000000" w:rsidDel="00000000" w:rsidP="00000000" w:rsidRDefault="00000000" w:rsidRPr="00000000" w14:paraId="00000101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Los niveles lógicos vienen definidos por el rango de tensión comprendidos de 0,0v y 0,8v para el estado bajo y para el alto 2,4v y VCC.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Familias de TTL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TTL serie estandar.</w:t>
      </w:r>
    </w:p>
    <w:p w:rsidR="00000000" w:rsidDel="00000000" w:rsidP="00000000" w:rsidRDefault="00000000" w:rsidRPr="00000000" w14:paraId="00000106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TTL-L (low power): serie de bajo consumo.</w:t>
      </w:r>
    </w:p>
    <w:p w:rsidR="00000000" w:rsidDel="00000000" w:rsidP="00000000" w:rsidRDefault="00000000" w:rsidRPr="00000000" w14:paraId="00000107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TTL-S (schottky): serie rápida (un diodo Schottky).</w:t>
      </w:r>
    </w:p>
    <w:p w:rsidR="00000000" w:rsidDel="00000000" w:rsidP="00000000" w:rsidRDefault="00000000" w:rsidRPr="00000000" w14:paraId="00000108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RRL-AS (advance Schottky): versión mejorada de la serie anterior.</w:t>
      </w:r>
    </w:p>
    <w:p w:rsidR="00000000" w:rsidDel="00000000" w:rsidP="00000000" w:rsidRDefault="00000000" w:rsidRPr="00000000" w14:paraId="0000010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Funcionamiento</w:t>
      </w:r>
    </w:p>
    <w:p w:rsidR="00000000" w:rsidDel="00000000" w:rsidP="00000000" w:rsidRDefault="00000000" w:rsidRPr="00000000" w14:paraId="0000010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2673675</wp:posOffset>
            </wp:positionH>
            <wp:positionV relativeFrom="paragraph">
              <wp:posOffset>188993</wp:posOffset>
            </wp:positionV>
            <wp:extent cx="3057525" cy="1219200"/>
            <wp:effectExtent b="0" l="0" r="0" t="0"/>
            <wp:wrapSquare wrapText="bothSides" distB="114300" distT="114300" distL="114300" distR="1143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C">
      <w:pPr>
        <w:numPr>
          <w:ilvl w:val="0"/>
          <w:numId w:val="2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 E1 o E2 están en un nivel de voltaje de 0v, entonces el transistor conduce y Z=0</w:t>
      </w:r>
    </w:p>
    <w:p w:rsidR="00000000" w:rsidDel="00000000" w:rsidP="00000000" w:rsidRDefault="00000000" w:rsidRPr="00000000" w14:paraId="0000010D">
      <w:pPr>
        <w:numPr>
          <w:ilvl w:val="0"/>
          <w:numId w:val="2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SI E1 o E2 están en un nivel de voltaje de 5v, entonces el transistor no conduce y Z=5v</w:t>
      </w:r>
    </w:p>
    <w:p w:rsidR="00000000" w:rsidDel="00000000" w:rsidP="00000000" w:rsidRDefault="00000000" w:rsidRPr="00000000" w14:paraId="0000010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Aplicaciones</w:t>
      </w:r>
    </w:p>
    <w:p w:rsidR="00000000" w:rsidDel="00000000" w:rsidP="00000000" w:rsidRDefault="00000000" w:rsidRPr="00000000" w14:paraId="0000011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Además de los circuitos LSI y MSI descritos, la tecnología LS y S tambi´pen han encontrado empleo en:</w:t>
      </w:r>
    </w:p>
    <w:p w:rsidR="00000000" w:rsidDel="00000000" w:rsidP="00000000" w:rsidRDefault="00000000" w:rsidRPr="00000000" w14:paraId="00000112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Microprocesadores como el 5X300, de signetics, la familia 2900 de AMD y otros.</w:t>
      </w:r>
    </w:p>
    <w:p w:rsidR="00000000" w:rsidDel="00000000" w:rsidP="00000000" w:rsidRDefault="00000000" w:rsidRPr="00000000" w14:paraId="00000113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Memorias Ram</w:t>
      </w:r>
    </w:p>
    <w:p w:rsidR="00000000" w:rsidDel="00000000" w:rsidP="00000000" w:rsidRDefault="00000000" w:rsidRPr="00000000" w14:paraId="00000114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Memorias Rom</w:t>
      </w:r>
    </w:p>
    <w:p w:rsidR="00000000" w:rsidDel="00000000" w:rsidP="00000000" w:rsidRDefault="00000000" w:rsidRPr="00000000" w14:paraId="00000115">
      <w:pPr>
        <w:numPr>
          <w:ilvl w:val="0"/>
          <w:numId w:val="11"/>
        </w:numPr>
        <w:ind w:left="720" w:hanging="360"/>
        <w:rPr>
          <w:rFonts w:ascii="Courier New" w:cs="Courier New" w:eastAsia="Courier New" w:hAnsi="Courier New"/>
          <w:b w:val="1"/>
          <w:color w:val="3c78d8"/>
          <w:sz w:val="34"/>
          <w:szCs w:val="3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c78d8"/>
          <w:sz w:val="34"/>
          <w:szCs w:val="34"/>
          <w:rtl w:val="0"/>
        </w:rPr>
        <w:t xml:space="preserve">Tema 10: Tecnología CMOS</w:t>
      </w:r>
    </w:p>
    <w:p w:rsidR="00000000" w:rsidDel="00000000" w:rsidP="00000000" w:rsidRDefault="00000000" w:rsidRPr="00000000" w14:paraId="00000116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2981325</wp:posOffset>
            </wp:positionH>
            <wp:positionV relativeFrom="paragraph">
              <wp:posOffset>180975</wp:posOffset>
            </wp:positionV>
            <wp:extent cx="2809875" cy="1828527"/>
            <wp:effectExtent b="0" l="0" r="0" t="0"/>
            <wp:wrapSquare wrapText="bothSides" distB="114300" distT="114300" distL="114300" distR="11430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8285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7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CMOS es un elemento semiconductor utilizado en muchos ordenadores modernos y otros dispositivos electrónicos. Este componente RAM estático es capaz de almacenar, procesar y transmitir datos digitales y analógicos al mismo tiempo. Además de sus varias posibilidades de aplicación, se caracteriza por un consumo de energía comparativamente bajo una menor sensibilidad a la radiación.</w:t>
      </w:r>
    </w:p>
    <w:p w:rsidR="00000000" w:rsidDel="00000000" w:rsidP="00000000" w:rsidRDefault="00000000" w:rsidRPr="00000000" w14:paraId="00000118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Funcionamiento</w:t>
      </w:r>
    </w:p>
    <w:p w:rsidR="00000000" w:rsidDel="00000000" w:rsidP="00000000" w:rsidRDefault="00000000" w:rsidRPr="00000000" w14:paraId="0000011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Funciona mediante la interacción de 2 transistores, un MOSFET de canal N y un MOSFET de canal P,  Si el MOSFET de canal N conduce, se desactiva simultáneamente con el MOSFET de canal P y viceversa. Debido a la baja tensión en la entrada, la corriente transversal se mantiene en 0 y solo se necesita energía cuando se conmuta.</w:t>
      </w:r>
    </w:p>
    <w:p w:rsidR="00000000" w:rsidDel="00000000" w:rsidP="00000000" w:rsidRDefault="00000000" w:rsidRPr="00000000" w14:paraId="0000011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Función del CMOS</w:t>
      </w:r>
    </w:p>
    <w:p w:rsidR="00000000" w:rsidDel="00000000" w:rsidP="00000000" w:rsidRDefault="00000000" w:rsidRPr="00000000" w14:paraId="0000011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3959550</wp:posOffset>
            </wp:positionH>
            <wp:positionV relativeFrom="paragraph">
              <wp:posOffset>188993</wp:posOffset>
            </wp:positionV>
            <wp:extent cx="1771650" cy="1143000"/>
            <wp:effectExtent b="0" l="0" r="0" t="0"/>
            <wp:wrapSquare wrapText="bothSides" distB="114300" distT="114300" distL="114300" distR="1143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14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F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utiliza para parámetros BOIS de la placa base, incluso si la máquina está desconectada de la fuente de alimentación durante un largo periodo de tiempo o si el suministro de energía se interrumpe inesperadamente, la memoria CMOS asegura que los datos necesarios se guarden (sobre todo su configuración del ordenador y su hardware).</w:t>
      </w:r>
    </w:p>
    <w:p w:rsidR="00000000" w:rsidDel="00000000" w:rsidP="00000000" w:rsidRDefault="00000000" w:rsidRPr="00000000" w14:paraId="0000012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Alimentación de la tecnología CMOS</w:t>
      </w:r>
    </w:p>
    <w:p w:rsidR="00000000" w:rsidDel="00000000" w:rsidP="00000000" w:rsidRDefault="00000000" w:rsidRPr="00000000" w14:paraId="0000012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2333625</wp:posOffset>
            </wp:positionH>
            <wp:positionV relativeFrom="paragraph">
              <wp:posOffset>257175</wp:posOffset>
            </wp:positionV>
            <wp:extent cx="3467100" cy="2299177"/>
            <wp:effectExtent b="0" l="0" r="0" t="0"/>
            <wp:wrapSquare wrapText="bothSides" distB="114300" distT="114300" distL="114300" distR="11430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991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3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 el acrónimo de complementary Meta Oxide Semiconductor MEMORY: EL CMOS es un chip que tiene muy poco consumo de energía para mantener los datos. Funciona estando el ordenador apagado y lo hace gracias a una fila de botón recargable que posiblemente se observa en la placa base del ordenador. Con una batería normalmente CR2032 que cuenta con un voltaje de 3 volts y 235mAh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7.png"/><Relationship Id="rId21" Type="http://schemas.openxmlformats.org/officeDocument/2006/relationships/image" Target="media/image13.png"/><Relationship Id="rId24" Type="http://schemas.openxmlformats.org/officeDocument/2006/relationships/image" Target="media/image9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6.png"/><Relationship Id="rId25" Type="http://schemas.openxmlformats.org/officeDocument/2006/relationships/image" Target="media/image24.png"/><Relationship Id="rId28" Type="http://schemas.openxmlformats.org/officeDocument/2006/relationships/image" Target="media/image11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12.png"/><Relationship Id="rId7" Type="http://schemas.openxmlformats.org/officeDocument/2006/relationships/image" Target="media/image1.png"/><Relationship Id="rId8" Type="http://schemas.openxmlformats.org/officeDocument/2006/relationships/image" Target="media/image19.png"/><Relationship Id="rId31" Type="http://schemas.openxmlformats.org/officeDocument/2006/relationships/image" Target="media/image10.png"/><Relationship Id="rId30" Type="http://schemas.openxmlformats.org/officeDocument/2006/relationships/image" Target="media/image23.png"/><Relationship Id="rId11" Type="http://schemas.openxmlformats.org/officeDocument/2006/relationships/image" Target="media/image21.png"/><Relationship Id="rId10" Type="http://schemas.openxmlformats.org/officeDocument/2006/relationships/image" Target="media/image22.png"/><Relationship Id="rId32" Type="http://schemas.openxmlformats.org/officeDocument/2006/relationships/image" Target="media/image15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5" Type="http://schemas.openxmlformats.org/officeDocument/2006/relationships/image" Target="media/image25.png"/><Relationship Id="rId14" Type="http://schemas.openxmlformats.org/officeDocument/2006/relationships/image" Target="media/image8.png"/><Relationship Id="rId17" Type="http://schemas.openxmlformats.org/officeDocument/2006/relationships/image" Target="media/image2.png"/><Relationship Id="rId16" Type="http://schemas.openxmlformats.org/officeDocument/2006/relationships/image" Target="media/image7.png"/><Relationship Id="rId19" Type="http://schemas.openxmlformats.org/officeDocument/2006/relationships/image" Target="media/image18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